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52FA" w14:textId="40673E8E" w:rsidR="007D6D48" w:rsidRDefault="00FD576B" w:rsidP="007D6D48">
      <w:pPr>
        <w:ind w:rightChars="-200" w:right="-480"/>
        <w:jc w:val="center"/>
        <w:rPr>
          <w:rFonts w:ascii="Times New Roman" w:eastAsia="標楷體" w:hAnsi="Times New Roman" w:cs="Times New Roman"/>
          <w:b/>
          <w:bCs/>
          <w:sz w:val="20"/>
          <w:szCs w:val="20"/>
        </w:rPr>
      </w:pPr>
      <w:r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AAADF40" wp14:editId="516998C2">
            <wp:simplePos x="0" y="0"/>
            <wp:positionH relativeFrom="column">
              <wp:posOffset>-262393</wp:posOffset>
            </wp:positionH>
            <wp:positionV relativeFrom="paragraph">
              <wp:posOffset>45554</wp:posOffset>
            </wp:positionV>
            <wp:extent cx="1009015" cy="1001395"/>
            <wp:effectExtent l="0" t="0" r="0" b="825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2" t="6199" r="6328" b="7001"/>
                    <a:stretch/>
                  </pic:blipFill>
                  <pic:spPr bwMode="auto">
                    <a:xfrm>
                      <a:off x="0" y="0"/>
                      <a:ext cx="1009015" cy="100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BD296" w14:textId="224E6C96" w:rsidR="003C139B" w:rsidRPr="00843ECB" w:rsidRDefault="008E6749" w:rsidP="007D6D48">
      <w:pPr>
        <w:ind w:rightChars="-200" w:right="-48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43ECB">
        <w:rPr>
          <w:rFonts w:ascii="Times New Roman" w:eastAsia="標楷體" w:hAnsi="Times New Roman" w:cs="Times New Roman"/>
          <w:b/>
          <w:bCs/>
          <w:sz w:val="36"/>
          <w:szCs w:val="36"/>
        </w:rPr>
        <w:t>CBTA</w:t>
      </w:r>
      <w:r w:rsidRPr="00843ECB">
        <w:rPr>
          <w:rFonts w:ascii="Times New Roman" w:eastAsia="標楷體" w:hAnsi="Times New Roman" w:cs="Times New Roman"/>
          <w:b/>
          <w:bCs/>
          <w:sz w:val="36"/>
          <w:szCs w:val="36"/>
        </w:rPr>
        <w:t>訓練及評估課程之前置規劃</w:t>
      </w:r>
      <w:r w:rsidR="003C139B" w:rsidRPr="00843ECB">
        <w:rPr>
          <w:rFonts w:ascii="Times New Roman" w:eastAsia="標楷體" w:hAnsi="Times New Roman" w:cs="Times New Roman"/>
          <w:b/>
          <w:bCs/>
          <w:sz w:val="36"/>
          <w:szCs w:val="36"/>
        </w:rPr>
        <w:t>調查表</w:t>
      </w:r>
      <w:r w:rsidR="00843EC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-</w:t>
      </w:r>
      <w:r w:rsidR="00C67A55">
        <w:rPr>
          <w:rFonts w:ascii="Times New Roman" w:eastAsia="標楷體" w:hAnsi="Times New Roman" w:cs="Times New Roman"/>
          <w:b/>
          <w:bCs/>
          <w:sz w:val="36"/>
          <w:szCs w:val="36"/>
        </w:rPr>
        <w:t>7</w:t>
      </w:r>
      <w:r w:rsidR="00843EC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.</w:t>
      </w:r>
      <w:r w:rsidR="0066427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3</w:t>
      </w:r>
    </w:p>
    <w:p w14:paraId="32753DF0" w14:textId="56D5FCCC" w:rsidR="008E6749" w:rsidRPr="007D6D48" w:rsidRDefault="008E6749">
      <w:pPr>
        <w:rPr>
          <w:rFonts w:ascii="標楷體" w:eastAsia="標楷體" w:hAnsi="標楷體"/>
          <w:sz w:val="26"/>
          <w:szCs w:val="26"/>
        </w:rPr>
      </w:pPr>
    </w:p>
    <w:p w14:paraId="0E67BD66" w14:textId="77777777" w:rsidR="007D6D48" w:rsidRDefault="007D6D48">
      <w:pPr>
        <w:rPr>
          <w:rFonts w:ascii="標楷體" w:eastAsia="標楷體" w:hAnsi="標楷體"/>
          <w:sz w:val="26"/>
          <w:szCs w:val="26"/>
        </w:rPr>
      </w:pPr>
    </w:p>
    <w:p w14:paraId="6A500B6D" w14:textId="26E2665D" w:rsidR="008E6749" w:rsidRPr="00843ECB" w:rsidRDefault="00FD576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受訓</w:t>
      </w:r>
      <w:r w:rsidR="003C139B" w:rsidRPr="00843ECB">
        <w:rPr>
          <w:rFonts w:ascii="標楷體" w:eastAsia="標楷體" w:hAnsi="標楷體" w:hint="eastAsia"/>
          <w:sz w:val="26"/>
          <w:szCs w:val="26"/>
        </w:rPr>
        <w:t>人員所屬公司：</w:t>
      </w:r>
    </w:p>
    <w:p w14:paraId="4F1F5E48" w14:textId="19603930" w:rsidR="003C139B" w:rsidRPr="00843ECB" w:rsidRDefault="003C139B">
      <w:pPr>
        <w:rPr>
          <w:rFonts w:ascii="標楷體" w:eastAsia="標楷體" w:hAnsi="標楷體"/>
          <w:sz w:val="26"/>
          <w:szCs w:val="26"/>
        </w:rPr>
      </w:pPr>
      <w:r w:rsidRPr="00843ECB">
        <w:rPr>
          <w:rFonts w:ascii="標楷體" w:eastAsia="標楷體" w:hAnsi="標楷體" w:hint="eastAsia"/>
          <w:sz w:val="26"/>
          <w:szCs w:val="26"/>
        </w:rPr>
        <w:t>公司地址：</w:t>
      </w:r>
    </w:p>
    <w:p w14:paraId="1E18D48A" w14:textId="77777777" w:rsidR="00FD576B" w:rsidRPr="00843ECB" w:rsidRDefault="00FD576B" w:rsidP="00FD576B">
      <w:pPr>
        <w:rPr>
          <w:rFonts w:ascii="標楷體" w:eastAsia="標楷體" w:hAnsi="標楷體"/>
          <w:sz w:val="26"/>
          <w:szCs w:val="26"/>
        </w:rPr>
      </w:pPr>
      <w:r w:rsidRPr="00843ECB">
        <w:rPr>
          <w:rFonts w:ascii="標楷體" w:eastAsia="標楷體" w:hAnsi="標楷體" w:hint="eastAsia"/>
          <w:sz w:val="26"/>
          <w:szCs w:val="26"/>
        </w:rPr>
        <w:t>公司電話/分機：</w:t>
      </w:r>
    </w:p>
    <w:p w14:paraId="45BD8D77" w14:textId="77777777" w:rsidR="00FD576B" w:rsidRPr="00843ECB" w:rsidRDefault="00FD576B" w:rsidP="00FD576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指派受訓單位(窗口)</w:t>
      </w:r>
      <w:r w:rsidRPr="00843ECB">
        <w:rPr>
          <w:rFonts w:ascii="標楷體" w:eastAsia="標楷體" w:hAnsi="標楷體" w:hint="eastAsia"/>
          <w:sz w:val="26"/>
          <w:szCs w:val="26"/>
        </w:rPr>
        <w:t>：</w:t>
      </w:r>
    </w:p>
    <w:p w14:paraId="4434E0F5" w14:textId="3245E602" w:rsidR="003C139B" w:rsidRPr="00843ECB" w:rsidRDefault="00FD576B" w:rsidP="003C13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受訓人員</w:t>
      </w:r>
      <w:r w:rsidR="003C139B" w:rsidRPr="00843ECB">
        <w:rPr>
          <w:rFonts w:ascii="標楷體" w:eastAsia="標楷體" w:hAnsi="標楷體" w:hint="eastAsia"/>
          <w:sz w:val="26"/>
          <w:szCs w:val="26"/>
        </w:rPr>
        <w:t>(或人數)：</w:t>
      </w:r>
    </w:p>
    <w:p w14:paraId="235D575A" w14:textId="1514FECB" w:rsidR="00433966" w:rsidRPr="00843ECB" w:rsidRDefault="00FD576B" w:rsidP="003C13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受訓</w:t>
      </w:r>
      <w:r w:rsidR="00433966" w:rsidRPr="00843ECB">
        <w:rPr>
          <w:rFonts w:ascii="標楷體" w:eastAsia="標楷體" w:hAnsi="標楷體" w:hint="eastAsia"/>
          <w:sz w:val="26"/>
          <w:szCs w:val="26"/>
        </w:rPr>
        <w:t>日期：</w:t>
      </w:r>
    </w:p>
    <w:p w14:paraId="51364A46" w14:textId="617F6D3D" w:rsidR="00433966" w:rsidRPr="00843ECB" w:rsidRDefault="00FD576B" w:rsidP="003C139B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受訓</w:t>
      </w:r>
      <w:r w:rsidR="00433966" w:rsidRPr="00843ECB">
        <w:rPr>
          <w:rFonts w:ascii="標楷體" w:eastAsia="標楷體" w:hAnsi="標楷體" w:hint="eastAsia"/>
          <w:sz w:val="26"/>
          <w:szCs w:val="26"/>
        </w:rPr>
        <w:t>地點：</w:t>
      </w:r>
      <w:r w:rsidR="00843ECB" w:rsidRPr="00843ECB">
        <w:rPr>
          <w:rFonts w:ascii="Times New Roman" w:eastAsia="標楷體" w:hAnsi="Times New Roman" w:cs="Times New Roman"/>
          <w:sz w:val="26"/>
          <w:szCs w:val="26"/>
        </w:rPr>
        <w:t>台北市南京東路二段</w:t>
      </w:r>
      <w:r w:rsidR="00843ECB" w:rsidRPr="00843ECB">
        <w:rPr>
          <w:rFonts w:ascii="Times New Roman" w:eastAsia="標楷體" w:hAnsi="Times New Roman" w:cs="Times New Roman"/>
          <w:sz w:val="26"/>
          <w:szCs w:val="26"/>
        </w:rPr>
        <w:t>100</w:t>
      </w:r>
      <w:r w:rsidR="00843ECB" w:rsidRPr="00843ECB">
        <w:rPr>
          <w:rFonts w:ascii="Times New Roman" w:eastAsia="標楷體" w:hAnsi="Times New Roman" w:cs="Times New Roman"/>
          <w:sz w:val="26"/>
          <w:szCs w:val="26"/>
        </w:rPr>
        <w:t>號</w:t>
      </w:r>
      <w:r w:rsidR="00843ECB" w:rsidRPr="00843ECB">
        <w:rPr>
          <w:rFonts w:ascii="Times New Roman" w:eastAsia="標楷體" w:hAnsi="Times New Roman" w:cs="Times New Roman"/>
          <w:sz w:val="26"/>
          <w:szCs w:val="26"/>
        </w:rPr>
        <w:t>3</w:t>
      </w:r>
      <w:r w:rsidR="00843ECB" w:rsidRPr="00843ECB">
        <w:rPr>
          <w:rFonts w:ascii="Times New Roman" w:eastAsia="標楷體" w:hAnsi="Times New Roman" w:cs="Times New Roman"/>
          <w:sz w:val="26"/>
          <w:szCs w:val="26"/>
        </w:rPr>
        <w:t>樓</w:t>
      </w:r>
      <w:r w:rsidR="00843ECB">
        <w:rPr>
          <w:rFonts w:ascii="Times New Roman" w:eastAsia="標楷體" w:hAnsi="Times New Roman" w:cs="Times New Roman" w:hint="eastAsia"/>
          <w:sz w:val="26"/>
          <w:szCs w:val="26"/>
        </w:rPr>
        <w:t xml:space="preserve"> (</w:t>
      </w:r>
      <w:r w:rsidR="00843ECB">
        <w:rPr>
          <w:rFonts w:ascii="Times New Roman" w:eastAsia="標楷體" w:hAnsi="Times New Roman" w:cs="Times New Roman" w:hint="eastAsia"/>
          <w:sz w:val="26"/>
          <w:szCs w:val="26"/>
        </w:rPr>
        <w:t>知性國際事業有限公司</w:t>
      </w:r>
      <w:r w:rsidR="00843ECB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14:paraId="35913F03" w14:textId="67235AC3" w:rsidR="00A15D75" w:rsidRPr="00843ECB" w:rsidRDefault="00A15D75" w:rsidP="003C139B">
      <w:pPr>
        <w:rPr>
          <w:rFonts w:ascii="標楷體" w:eastAsia="標楷體" w:hAnsi="標楷體"/>
          <w:sz w:val="26"/>
          <w:szCs w:val="26"/>
        </w:rPr>
      </w:pPr>
      <w:r w:rsidRPr="00843ECB">
        <w:rPr>
          <w:rFonts w:ascii="標楷體" w:eastAsia="標楷體" w:hAnsi="標楷體" w:hint="eastAsia"/>
          <w:sz w:val="26"/>
          <w:szCs w:val="26"/>
        </w:rPr>
        <w:t>受訓人員工作性質：(請填寫)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15D75" w14:paraId="01524B85" w14:textId="77777777" w:rsidTr="00FD576B">
        <w:trPr>
          <w:trHeight w:val="1547"/>
        </w:trPr>
        <w:tc>
          <w:tcPr>
            <w:tcW w:w="8296" w:type="dxa"/>
          </w:tcPr>
          <w:p w14:paraId="5EDA8CA4" w14:textId="77777777" w:rsidR="00A15D75" w:rsidRDefault="00A15D75" w:rsidP="003C139B">
            <w:pPr>
              <w:rPr>
                <w:sz w:val="26"/>
                <w:szCs w:val="26"/>
              </w:rPr>
            </w:pPr>
          </w:p>
        </w:tc>
      </w:tr>
    </w:tbl>
    <w:p w14:paraId="525DD3D0" w14:textId="77777777" w:rsidR="00A15D75" w:rsidRPr="00FD576B" w:rsidRDefault="00A15D75" w:rsidP="003C139B">
      <w:pPr>
        <w:rPr>
          <w:sz w:val="26"/>
          <w:szCs w:val="26"/>
        </w:rPr>
      </w:pPr>
    </w:p>
    <w:p w14:paraId="7C890F1A" w14:textId="6ABFB6AE" w:rsidR="00433966" w:rsidRPr="00843ECB" w:rsidRDefault="00433966" w:rsidP="003C139B">
      <w:pPr>
        <w:rPr>
          <w:rFonts w:ascii="標楷體" w:eastAsia="標楷體" w:hAnsi="標楷體"/>
          <w:sz w:val="26"/>
          <w:szCs w:val="26"/>
        </w:rPr>
      </w:pPr>
      <w:r w:rsidRPr="00843ECB">
        <w:rPr>
          <w:rFonts w:ascii="標楷體" w:eastAsia="標楷體" w:hAnsi="標楷體" w:hint="eastAsia"/>
          <w:sz w:val="26"/>
          <w:szCs w:val="26"/>
        </w:rPr>
        <w:t>受訓人員與危險貨物相關之工作項目</w:t>
      </w:r>
    </w:p>
    <w:p w14:paraId="6169F485" w14:textId="6EE000F1" w:rsidR="00FD576B" w:rsidRPr="00A11C15" w:rsidRDefault="00A11C15" w:rsidP="00A11C15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A11C15">
        <w:rPr>
          <w:rFonts w:ascii="Times New Roman" w:hAnsi="Times New Roman"/>
          <w:kern w:val="0"/>
          <w:sz w:val="26"/>
          <w:szCs w:val="26"/>
        </w:rPr>
        <w:t>Understanding the basics of dangerous goods</w:t>
      </w:r>
      <w:r w:rsidRPr="00A11C15">
        <w:rPr>
          <w:rFonts w:ascii="Times New Roman" w:hAnsi="Times New Roman"/>
          <w:kern w:val="0"/>
          <w:sz w:val="26"/>
          <w:szCs w:val="26"/>
        </w:rPr>
        <w:t xml:space="preserve"> </w:t>
      </w:r>
    </w:p>
    <w:p w14:paraId="32ACA84B" w14:textId="35D79170" w:rsidR="00A11C15" w:rsidRPr="00A11C15" w:rsidRDefault="00A11C15" w:rsidP="00A11C15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D</w:t>
      </w:r>
      <w:r w:rsidRPr="00FE7ED7">
        <w:rPr>
          <w:rFonts w:ascii="Times New Roman" w:eastAsia="標楷體" w:hAnsi="Times New Roman"/>
          <w:sz w:val="26"/>
          <w:szCs w:val="26"/>
        </w:rPr>
        <w:t>angerous goods applicability</w:t>
      </w:r>
    </w:p>
    <w:p w14:paraId="19BFFC93" w14:textId="01DC301F" w:rsidR="00A11C15" w:rsidRPr="00A11C15" w:rsidRDefault="00A11C15" w:rsidP="00A11C15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FE7ED7">
        <w:rPr>
          <w:rFonts w:ascii="Times New Roman" w:eastAsia="標楷體" w:hAnsi="Times New Roman"/>
          <w:sz w:val="26"/>
          <w:szCs w:val="26"/>
        </w:rPr>
        <w:t>Understanding the general limitations</w:t>
      </w:r>
    </w:p>
    <w:p w14:paraId="5D1D14DC" w14:textId="03F7E45F" w:rsidR="00A11C15" w:rsidRPr="00A11C15" w:rsidRDefault="00A11C15" w:rsidP="00A11C15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FE7ED7">
        <w:rPr>
          <w:rFonts w:ascii="Times New Roman" w:eastAsia="標楷體" w:hAnsi="Times New Roman"/>
          <w:sz w:val="26"/>
          <w:szCs w:val="26"/>
        </w:rPr>
        <w:t>Identifying roles and responsibilities</w:t>
      </w:r>
    </w:p>
    <w:p w14:paraId="52E973FD" w14:textId="61138D4C" w:rsidR="00A11C15" w:rsidRPr="00A11C15" w:rsidRDefault="00A11C15" w:rsidP="00A11C15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FE7ED7">
        <w:rPr>
          <w:rFonts w:ascii="Times New Roman" w:eastAsia="標楷體" w:hAnsi="Times New Roman"/>
          <w:sz w:val="26"/>
          <w:szCs w:val="26"/>
        </w:rPr>
        <w:t>Understanding the importance of classification &amp; packaging</w:t>
      </w:r>
    </w:p>
    <w:p w14:paraId="5DA180F5" w14:textId="17DD27B3" w:rsidR="00A11C15" w:rsidRPr="00A11C15" w:rsidRDefault="00A11C15" w:rsidP="00A11C15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FE7ED7">
        <w:rPr>
          <w:rFonts w:ascii="Times New Roman" w:eastAsia="標楷體" w:hAnsi="Times New Roman"/>
          <w:sz w:val="26"/>
          <w:szCs w:val="26"/>
        </w:rPr>
        <w:t>Understanding hazard communication</w:t>
      </w:r>
    </w:p>
    <w:p w14:paraId="2E460F2D" w14:textId="18F95D3E" w:rsidR="00A11C15" w:rsidRPr="00A11C15" w:rsidRDefault="00A11C15" w:rsidP="00A11C15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FE7ED7">
        <w:rPr>
          <w:rFonts w:ascii="Times New Roman" w:eastAsia="標楷體" w:hAnsi="Times New Roman"/>
          <w:sz w:val="26"/>
          <w:szCs w:val="26"/>
        </w:rPr>
        <w:t>Familiarizing with basic emergency response</w:t>
      </w:r>
    </w:p>
    <w:p w14:paraId="50F453DC" w14:textId="48420546" w:rsidR="00A11C15" w:rsidRPr="00A11C15" w:rsidRDefault="00A11C15" w:rsidP="00A11C15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Pr</w:t>
      </w:r>
      <w:r w:rsidRPr="00FE7ED7">
        <w:rPr>
          <w:rFonts w:ascii="Times New Roman" w:eastAsia="標楷體" w:hAnsi="Times New Roman"/>
          <w:sz w:val="26"/>
          <w:szCs w:val="26"/>
        </w:rPr>
        <w:t>ocessing/accepting cargo</w:t>
      </w:r>
    </w:p>
    <w:p w14:paraId="2FD1A5FF" w14:textId="18D9ECCC" w:rsidR="00A11C15" w:rsidRPr="00A11C15" w:rsidRDefault="00A11C15" w:rsidP="00A11C15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FE7ED7">
        <w:rPr>
          <w:rFonts w:ascii="Times New Roman" w:eastAsia="標楷體" w:hAnsi="Times New Roman"/>
          <w:sz w:val="26"/>
          <w:szCs w:val="26"/>
        </w:rPr>
        <w:t>Review documentation</w:t>
      </w:r>
    </w:p>
    <w:p w14:paraId="7C55A5D3" w14:textId="7CC79519" w:rsidR="00A11C15" w:rsidRPr="00A11C15" w:rsidRDefault="00A11C15" w:rsidP="00A11C15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FE7ED7">
        <w:rPr>
          <w:rFonts w:ascii="Times New Roman" w:eastAsia="標楷體" w:hAnsi="Times New Roman"/>
          <w:sz w:val="26"/>
          <w:szCs w:val="26"/>
        </w:rPr>
        <w:t>Review package</w:t>
      </w:r>
    </w:p>
    <w:p w14:paraId="591C13E8" w14:textId="253496BB" w:rsidR="00A11C15" w:rsidRPr="00A11C15" w:rsidRDefault="00A11C15" w:rsidP="00A11C15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FE7ED7">
        <w:rPr>
          <w:rFonts w:ascii="Times New Roman" w:eastAsia="標楷體" w:hAnsi="Times New Roman"/>
          <w:sz w:val="26"/>
          <w:szCs w:val="26"/>
        </w:rPr>
        <w:t>Complete acceptance procedures</w:t>
      </w:r>
    </w:p>
    <w:p w14:paraId="287E551B" w14:textId="1625A8EA" w:rsidR="00A11C15" w:rsidRPr="00A11C15" w:rsidRDefault="00A11C15" w:rsidP="00A11C15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026C12">
        <w:rPr>
          <w:rFonts w:ascii="Times New Roman" w:eastAsia="標楷體" w:hAnsi="Times New Roman"/>
          <w:sz w:val="26"/>
          <w:szCs w:val="26"/>
        </w:rPr>
        <w:t>Collecting safety data</w:t>
      </w:r>
    </w:p>
    <w:p w14:paraId="6B124CF5" w14:textId="381F47D1" w:rsidR="00A11C15" w:rsidRPr="00A11C15" w:rsidRDefault="00A11C15" w:rsidP="00A11C15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D3202D">
        <w:rPr>
          <w:rFonts w:ascii="Times New Roman" w:eastAsia="標楷體" w:hAnsi="Times New Roman"/>
          <w:sz w:val="26"/>
          <w:szCs w:val="26"/>
        </w:rPr>
        <w:t>Report dangerous goods accidents</w:t>
      </w:r>
    </w:p>
    <w:p w14:paraId="454EAE1E" w14:textId="0E2FFFEA" w:rsidR="00A11C15" w:rsidRPr="00A11C15" w:rsidRDefault="00A11C15" w:rsidP="00A11C15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D3202D">
        <w:rPr>
          <w:rFonts w:ascii="Times New Roman" w:eastAsia="標楷體" w:hAnsi="Times New Roman"/>
          <w:sz w:val="26"/>
          <w:szCs w:val="26"/>
        </w:rPr>
        <w:t>Report dangerous goods incidents</w:t>
      </w:r>
    </w:p>
    <w:p w14:paraId="6283491B" w14:textId="0791D188" w:rsidR="00A11C15" w:rsidRDefault="00A11C15" w:rsidP="00A11C15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A11C15">
        <w:rPr>
          <w:rFonts w:ascii="Times New Roman" w:hAnsi="Times New Roman"/>
          <w:color w:val="000000"/>
          <w:sz w:val="26"/>
          <w:szCs w:val="26"/>
        </w:rPr>
        <w:t>Report undeclared/mis-declared dangerous goods</w:t>
      </w:r>
    </w:p>
    <w:p w14:paraId="64D5C537" w14:textId="2EB2E60D" w:rsidR="00A11C15" w:rsidRPr="00FD576B" w:rsidRDefault="00A11C15" w:rsidP="00A11C15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/>
          <w:color w:val="000000"/>
          <w:sz w:val="26"/>
          <w:szCs w:val="26"/>
        </w:rPr>
      </w:pPr>
      <w:r w:rsidRPr="00A11C15">
        <w:rPr>
          <w:rFonts w:ascii="Times New Roman" w:hAnsi="Times New Roman"/>
          <w:color w:val="000000"/>
          <w:sz w:val="26"/>
          <w:szCs w:val="26"/>
        </w:rPr>
        <w:t>Report dangerous goods occurrences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843ECB" w:rsidRPr="00FD576B" w14:paraId="15215EA9" w14:textId="77777777" w:rsidTr="00FD576B">
        <w:trPr>
          <w:trHeight w:val="1657"/>
        </w:trPr>
        <w:tc>
          <w:tcPr>
            <w:tcW w:w="8359" w:type="dxa"/>
          </w:tcPr>
          <w:p w14:paraId="61826145" w14:textId="40E7A0E0" w:rsidR="00843ECB" w:rsidRPr="00FD576B" w:rsidRDefault="00433966" w:rsidP="003C139B">
            <w:pPr>
              <w:rPr>
                <w:sz w:val="26"/>
                <w:szCs w:val="26"/>
              </w:rPr>
            </w:pPr>
            <w:r w:rsidRPr="00843ECB">
              <w:rPr>
                <w:rFonts w:ascii="標楷體" w:eastAsia="標楷體" w:hAnsi="標楷體" w:hint="eastAsia"/>
                <w:sz w:val="26"/>
                <w:szCs w:val="26"/>
              </w:rPr>
              <w:t>上述清單未納入或須增加之訓練事項：(請填寫)</w:t>
            </w:r>
          </w:p>
        </w:tc>
      </w:tr>
    </w:tbl>
    <w:p w14:paraId="1B171559" w14:textId="77777777" w:rsidR="003C139B" w:rsidRPr="00FD576B" w:rsidRDefault="003C139B" w:rsidP="003C139B">
      <w:pPr>
        <w:rPr>
          <w:sz w:val="26"/>
          <w:szCs w:val="26"/>
        </w:rPr>
      </w:pPr>
    </w:p>
    <w:sectPr w:rsidR="003C139B" w:rsidRPr="00FD576B" w:rsidSect="00FD576B">
      <w:footerReference w:type="default" r:id="rId8"/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744B" w14:textId="77777777" w:rsidR="00A003BA" w:rsidRDefault="00A003BA" w:rsidP="000A4673">
      <w:r>
        <w:separator/>
      </w:r>
    </w:p>
  </w:endnote>
  <w:endnote w:type="continuationSeparator" w:id="0">
    <w:p w14:paraId="0D56E3A2" w14:textId="77777777" w:rsidR="00A003BA" w:rsidRDefault="00A003BA" w:rsidP="000A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3516" w14:textId="6D72245A" w:rsidR="00843ECB" w:rsidRPr="006F29D1" w:rsidRDefault="006F29D1" w:rsidP="006F29D1">
    <w:pPr>
      <w:pStyle w:val="a6"/>
      <w:jc w:val="right"/>
      <w:rPr>
        <w:rFonts w:ascii="Times New Roman" w:hAnsi="Times New Roman" w:cs="Times New Roman"/>
      </w:rPr>
    </w:pPr>
    <w:r w:rsidRPr="006F29D1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BD3BBC8" wp14:editId="24681ED3">
          <wp:simplePos x="0" y="0"/>
          <wp:positionH relativeFrom="column">
            <wp:posOffset>4929505</wp:posOffset>
          </wp:positionH>
          <wp:positionV relativeFrom="paragraph">
            <wp:posOffset>7289</wp:posOffset>
          </wp:positionV>
          <wp:extent cx="1247140" cy="553085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9D1">
      <w:rPr>
        <w:rFonts w:ascii="Times New Roman" w:hAnsi="Times New Roman" w:cs="Times New Roman"/>
      </w:rPr>
      <w:t xml:space="preserve">0-A. </w:t>
    </w:r>
    <w:r w:rsidRPr="006F29D1">
      <w:rPr>
        <w:rFonts w:ascii="Times New Roman" w:hAnsi="Times New Roman" w:cs="Times New Roman"/>
        <w:color w:val="000000"/>
        <w:kern w:val="0"/>
      </w:rPr>
      <w:t xml:space="preserve">Pre-Questionnaire for </w:t>
    </w:r>
    <w:r w:rsidR="00292590">
      <w:rPr>
        <w:rFonts w:ascii="Times New Roman" w:hAnsi="Times New Roman" w:cs="Times New Roman" w:hint="eastAsia"/>
        <w:color w:val="000000"/>
        <w:kern w:val="0"/>
      </w:rPr>
      <w:t>7.</w:t>
    </w:r>
    <w:r w:rsidR="00A11C15">
      <w:rPr>
        <w:rFonts w:ascii="Times New Roman" w:hAnsi="Times New Roman" w:cs="Times New Roman" w:hint="eastAsia"/>
        <w:color w:val="000000"/>
        <w:kern w:val="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B389" w14:textId="77777777" w:rsidR="00A003BA" w:rsidRDefault="00A003BA" w:rsidP="000A4673">
      <w:r>
        <w:separator/>
      </w:r>
    </w:p>
  </w:footnote>
  <w:footnote w:type="continuationSeparator" w:id="0">
    <w:p w14:paraId="6E14F100" w14:textId="77777777" w:rsidR="00A003BA" w:rsidRDefault="00A003BA" w:rsidP="000A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22D6F"/>
    <w:multiLevelType w:val="hybridMultilevel"/>
    <w:tmpl w:val="4E2A1A46"/>
    <w:lvl w:ilvl="0" w:tplc="5CAA6560">
      <w:start w:val="1"/>
      <w:numFmt w:val="bullet"/>
      <w:lvlText w:val="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946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49"/>
    <w:rsid w:val="000A4673"/>
    <w:rsid w:val="001709AC"/>
    <w:rsid w:val="001A49E6"/>
    <w:rsid w:val="001D664C"/>
    <w:rsid w:val="00292590"/>
    <w:rsid w:val="002A4120"/>
    <w:rsid w:val="003C139B"/>
    <w:rsid w:val="00433966"/>
    <w:rsid w:val="00523B6D"/>
    <w:rsid w:val="005621C8"/>
    <w:rsid w:val="0066427D"/>
    <w:rsid w:val="006F29D1"/>
    <w:rsid w:val="007D6D48"/>
    <w:rsid w:val="008219B7"/>
    <w:rsid w:val="00843ECB"/>
    <w:rsid w:val="008E6749"/>
    <w:rsid w:val="00A003BA"/>
    <w:rsid w:val="00A11C15"/>
    <w:rsid w:val="00A15D75"/>
    <w:rsid w:val="00C67A55"/>
    <w:rsid w:val="00E0306E"/>
    <w:rsid w:val="00F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5FB1F"/>
  <w15:chartTrackingRefBased/>
  <w15:docId w15:val="{65C08DE7-F750-4ECB-A9D1-E4712691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4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46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4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4673"/>
    <w:rPr>
      <w:sz w:val="20"/>
      <w:szCs w:val="20"/>
    </w:rPr>
  </w:style>
  <w:style w:type="paragraph" w:styleId="a8">
    <w:name w:val="List Paragraph"/>
    <w:basedOn w:val="a"/>
    <w:uiPriority w:val="34"/>
    <w:qFormat/>
    <w:rsid w:val="00843E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Shih</dc:creator>
  <cp:keywords/>
  <dc:description/>
  <cp:lastModifiedBy>知性國際</cp:lastModifiedBy>
  <cp:revision>3</cp:revision>
  <cp:lastPrinted>2022-10-05T08:44:00Z</cp:lastPrinted>
  <dcterms:created xsi:type="dcterms:W3CDTF">2023-10-27T03:54:00Z</dcterms:created>
  <dcterms:modified xsi:type="dcterms:W3CDTF">2023-10-27T03:57:00Z</dcterms:modified>
</cp:coreProperties>
</file>